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80"/>
      </w:pPr>
      <w:r>
        <w:t xml:space="preserve">Plantilla de storyboard</w:t>
      </w:r>
    </w:p>
    <w:p>
      <w:pPr>
        <w:spacing w:after="240"/>
      </w:pPr>
      <w:r>
        <w:rPr>
          <w:color w:val="666666"/>
          <w:sz w:val="17"/>
          <w:szCs w:val="17"/>
        </w:rPr>
        <w:t xml:space="preserve">Proyecto   ·   Escena   ·   Fecha   ·   Página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Plano 1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Acción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Tipo de plano / cámara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Sonido / diálogo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Duración 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Plano 2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Acción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Tipo de plano / cámara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Sonido / diálogo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Duración 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Plano 3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Acción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Tipo de plano / cámara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Sonido / diálogo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Duración </w:t>
            </w:r>
          </w:p>
        </w:tc>
      </w:tr>
      <w:tr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Plano 4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Acción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Tipo de plano / cámara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Sonido / diálogo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Duración 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Plano 5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Acción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Tipo de plano / cámara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Sonido / diálogo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Duración 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Plano 6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Acción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Tipo de plano / cámara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Sonido / diálogo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Duración </w:t>
            </w:r>
          </w:p>
        </w:tc>
      </w:tr>
      <w:tr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Plano 7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Acción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Tipo de plano / cámara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Sonido / diálogo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Duración 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Plano 8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Acción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Tipo de plano / cámara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Sonido / diálogo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Duración 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Plano 9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Acción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Tipo de plano / cámara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Sonido / diálogo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Duración </w:t>
            </w:r>
          </w:p>
        </w:tc>
      </w:tr>
      <w:tr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Plano 10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Acción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Tipo de plano / cámara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Sonido / diálogo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Duración 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Plano 11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Acción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Tipo de plano / cámara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Sonido / diálogo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Duración 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Plano 12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Acción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Tipo de plano / cámara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Sonido / diálogo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Duración </w:t>
            </w:r>
          </w:p>
        </w:tc>
      </w:tr>
      <w:tr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Plano 13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Acción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Tipo de plano / cámara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Sonido / diálogo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Duración 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Plano 14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Acción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Tipo de plano / cámara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Sonido / diálogo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Duración 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Plano 15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Acción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Tipo de plano / cámara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Sonido / diálogo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Duración </w:t>
            </w:r>
          </w:p>
        </w:tc>
      </w:tr>
      <w:tr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Plano 16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Acción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Tipo de plano / cámara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Sonido / diálogo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Duración 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Plano 17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Acción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Tipo de plano / cámara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Sonido / diálogo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Duración 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Plano 18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Acción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Tipo de plano / cámara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Sonido / diálogo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Duración </w:t>
            </w:r>
          </w:p>
        </w:tc>
      </w:tr>
      <w:tr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Plano 19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Acción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Tipo de plano / cámara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Sonido / diálogo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Duración 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Plano 20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Acción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Tipo de plano / cámara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Sonido / diálogo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Duración 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Plano 21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Acción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Tipo de plano / cámara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Sonido / diálogo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Duración </w:t>
            </w:r>
          </w:p>
        </w:tc>
      </w:tr>
      <w:tr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Plano 22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Acción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Tipo de plano / cámara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Sonido / diálogo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Duración 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Plano 23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Acción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Tipo de plano / cámara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Sonido / diálogo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Duración 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Plano 24</w:t>
            </w: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spacing w:line="280"/>
            </w:pP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Acción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Tipo de plano / cámara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Sonido / diálogo </w:t>
            </w:r>
          </w:p>
          <w:p>
            <w:pPr>
              <w:pBdr>
                <w:bottom w:val="single" w:color="CCCCCC" w:sz="2" w:space="1"/>
              </w:pBdr>
              <w:spacing w:after="60" w:before="60"/>
            </w:pPr>
            <w:r>
              <w:rPr>
                <w:color w:val="888888"/>
                <w:sz w:val="15"/>
                <w:szCs w:val="15"/>
              </w:rPr>
              <w:t xml:space="preserve">Duración </w:t>
            </w:r>
          </w:p>
        </w:tc>
      </w:tr>
    </w:tbl>
    <w:sectPr>
      <w:pgSz w:w="16838" w:h="11906" w:orient="landscape"/>
      <w:pgMar w:top="680" w:right="680" w:bottom="680" w:left="6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>
      <w:pPr>
        <w:spacing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111111"/>
      <w:sz w:val="32"/>
      <w:szCs w:val="32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111111"/>
      <w:sz w:val="23"/>
      <w:szCs w:val="23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storyboard</dc:title>
  <dc:creator>Exportlab</dc:creator>
  <dc:description>Horizontal, 6 viñetas por página, 4 páginas para 24 planos. Para imprimir o rellenar en digital.</dc:description>
  <cp:lastModifiedBy>Un-named</cp:lastModifiedBy>
  <cp:revision>1</cp:revision>
  <dcterms:created xsi:type="dcterms:W3CDTF">2026-09-26T09:44:59.242Z</dcterms:created>
  <dcterms:modified xsi:type="dcterms:W3CDTF">2026-09-26T09:44:59.242Z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